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F329" w14:textId="77777777" w:rsidR="004A0A90" w:rsidRDefault="004A0A90" w:rsidP="0B04F049">
      <w:pPr>
        <w:rPr>
          <w:b/>
          <w:bCs/>
        </w:rPr>
      </w:pPr>
    </w:p>
    <w:p w14:paraId="50E6058B" w14:textId="6E94D270" w:rsidR="00990CD4" w:rsidRPr="000F78FD" w:rsidRDefault="004A0A90" w:rsidP="0B04F049">
      <w:pPr>
        <w:rPr>
          <w:b/>
          <w:bCs/>
        </w:rPr>
      </w:pPr>
      <w:r>
        <w:rPr>
          <w:b/>
          <w:bCs/>
        </w:rPr>
        <w:t>„</w:t>
      </w:r>
      <w:r w:rsidR="001322EC" w:rsidRPr="0B04F049">
        <w:rPr>
          <w:b/>
          <w:bCs/>
        </w:rPr>
        <w:t>Tervist edendav</w:t>
      </w:r>
      <w:r w:rsidR="009B3A0A" w:rsidRPr="0B04F049">
        <w:rPr>
          <w:b/>
          <w:bCs/>
        </w:rPr>
        <w:t xml:space="preserve"> töökoht</w:t>
      </w:r>
      <w:r>
        <w:rPr>
          <w:b/>
          <w:bCs/>
        </w:rPr>
        <w:t>“</w:t>
      </w:r>
      <w:r w:rsidR="00990CD4" w:rsidRPr="0B04F049">
        <w:rPr>
          <w:b/>
          <w:bCs/>
        </w:rPr>
        <w:t xml:space="preserve"> </w:t>
      </w:r>
      <w:r w:rsidR="001322EC" w:rsidRPr="0B04F049">
        <w:rPr>
          <w:b/>
          <w:bCs/>
        </w:rPr>
        <w:t>märgise</w:t>
      </w:r>
      <w:r w:rsidR="00990CD4" w:rsidRPr="0B04F049">
        <w:rPr>
          <w:b/>
          <w:bCs/>
        </w:rPr>
        <w:t xml:space="preserve"> </w:t>
      </w:r>
      <w:r w:rsidR="694A0025" w:rsidRPr="0B04F049">
        <w:rPr>
          <w:b/>
          <w:bCs/>
        </w:rPr>
        <w:t xml:space="preserve">kasutamise tingimused </w:t>
      </w:r>
    </w:p>
    <w:p w14:paraId="33B45E0F" w14:textId="7DF69F5E" w:rsidR="0EAD0354" w:rsidRDefault="0EAD0354" w:rsidP="0EAD0354">
      <w:pPr>
        <w:rPr>
          <w:b/>
          <w:bCs/>
        </w:rPr>
      </w:pPr>
    </w:p>
    <w:p w14:paraId="236F901F" w14:textId="50141534" w:rsidR="00990CD4" w:rsidRPr="0000244E" w:rsidRDefault="00990CD4" w:rsidP="07EA5816">
      <w:pPr>
        <w:pStyle w:val="BodyText"/>
        <w:jc w:val="both"/>
        <w:rPr>
          <w:rFonts w:ascii="Calibri" w:hAnsi="Calibri" w:cs="Calibri"/>
        </w:rPr>
      </w:pPr>
      <w:r w:rsidRPr="20108904">
        <w:rPr>
          <w:rFonts w:ascii="Calibri" w:hAnsi="Calibri" w:cs="Calibri"/>
        </w:rPr>
        <w:t xml:space="preserve">Tervise Arengu Instituut </w:t>
      </w:r>
      <w:r w:rsidR="29295A8C" w:rsidRPr="20108904">
        <w:rPr>
          <w:rFonts w:ascii="Calibri" w:hAnsi="Calibri" w:cs="Calibri"/>
        </w:rPr>
        <w:t xml:space="preserve">koostöös Tööinspektsiooniga </w:t>
      </w:r>
      <w:r w:rsidRPr="20108904">
        <w:rPr>
          <w:rFonts w:ascii="Calibri" w:hAnsi="Calibri" w:cs="Calibri"/>
        </w:rPr>
        <w:t xml:space="preserve">võimaldab </w:t>
      </w:r>
      <w:r w:rsidR="6A5E74BA" w:rsidRPr="20108904">
        <w:rPr>
          <w:rFonts w:ascii="Calibri" w:hAnsi="Calibri" w:cs="Calibri"/>
        </w:rPr>
        <w:t>“</w:t>
      </w:r>
      <w:r w:rsidR="001322EC" w:rsidRPr="20108904">
        <w:rPr>
          <w:rFonts w:ascii="Calibri" w:hAnsi="Calibri" w:cs="Calibri"/>
        </w:rPr>
        <w:t>Tervist edendav</w:t>
      </w:r>
      <w:r w:rsidR="009B3A0A" w:rsidRPr="20108904">
        <w:rPr>
          <w:rFonts w:ascii="Calibri" w:hAnsi="Calibri" w:cs="Calibri"/>
        </w:rPr>
        <w:t xml:space="preserve"> töökoht</w:t>
      </w:r>
      <w:r w:rsidR="0F401B0A" w:rsidRPr="20108904">
        <w:rPr>
          <w:rFonts w:ascii="Calibri" w:hAnsi="Calibri" w:cs="Calibri"/>
        </w:rPr>
        <w:t>”</w:t>
      </w:r>
      <w:r w:rsidR="001322EC" w:rsidRPr="20108904">
        <w:rPr>
          <w:rFonts w:ascii="Calibri" w:hAnsi="Calibri" w:cs="Calibri"/>
        </w:rPr>
        <w:t xml:space="preserve"> märgis</w:t>
      </w:r>
      <w:r w:rsidR="0D2CD53F" w:rsidRPr="20108904">
        <w:rPr>
          <w:rFonts w:ascii="Calibri" w:hAnsi="Calibri" w:cs="Calibri"/>
        </w:rPr>
        <w:t>e</w:t>
      </w:r>
      <w:r w:rsidR="009B3A0A" w:rsidRPr="20108904">
        <w:rPr>
          <w:rFonts w:ascii="Calibri" w:hAnsi="Calibri" w:cs="Calibri"/>
        </w:rPr>
        <w:t xml:space="preserve"> </w:t>
      </w:r>
      <w:r w:rsidRPr="20108904">
        <w:rPr>
          <w:rFonts w:ascii="Calibri" w:hAnsi="Calibri" w:cs="Calibri"/>
        </w:rPr>
        <w:t xml:space="preserve">taotlemisel positiivse otsuse saanud organisatsioonil (edaspidi kasutaja) kasutada </w:t>
      </w:r>
      <w:r w:rsidR="001322EC" w:rsidRPr="20108904">
        <w:rPr>
          <w:rFonts w:ascii="Calibri" w:hAnsi="Calibri" w:cs="Calibri"/>
        </w:rPr>
        <w:t>märgise</w:t>
      </w:r>
      <w:r w:rsidRPr="20108904">
        <w:rPr>
          <w:rFonts w:ascii="Calibri" w:hAnsi="Calibri" w:cs="Calibri"/>
        </w:rPr>
        <w:t xml:space="preserve"> </w:t>
      </w:r>
      <w:r w:rsidR="00322D8A">
        <w:rPr>
          <w:rFonts w:ascii="Calibri" w:hAnsi="Calibri" w:cs="Calibri"/>
        </w:rPr>
        <w:t xml:space="preserve">tunnusgraafika </w:t>
      </w:r>
      <w:r w:rsidR="54AAAB31" w:rsidRPr="20108904">
        <w:rPr>
          <w:rFonts w:ascii="Calibri" w:hAnsi="Calibri" w:cs="Calibri"/>
        </w:rPr>
        <w:t xml:space="preserve">elektroonilist </w:t>
      </w:r>
      <w:r w:rsidR="00322D8A">
        <w:rPr>
          <w:rFonts w:ascii="Calibri" w:hAnsi="Calibri" w:cs="Calibri"/>
        </w:rPr>
        <w:t>faili</w:t>
      </w:r>
      <w:r w:rsidR="0B301EA6" w:rsidRPr="20108904">
        <w:rPr>
          <w:rFonts w:ascii="Calibri" w:hAnsi="Calibri" w:cs="Calibri"/>
        </w:rPr>
        <w:t xml:space="preserve"> (edaspidi märgis)</w:t>
      </w:r>
      <w:r w:rsidR="614E265F" w:rsidRPr="20108904">
        <w:rPr>
          <w:rFonts w:ascii="Calibri" w:hAnsi="Calibri" w:cs="Calibri"/>
        </w:rPr>
        <w:t xml:space="preserve"> </w:t>
      </w:r>
      <w:r w:rsidRPr="20108904">
        <w:rPr>
          <w:rFonts w:ascii="Calibri" w:hAnsi="Calibri" w:cs="Calibri"/>
        </w:rPr>
        <w:t xml:space="preserve">ettenähtud tingimustel. </w:t>
      </w:r>
      <w:r w:rsidR="23B836CD" w:rsidRPr="20108904">
        <w:rPr>
          <w:rFonts w:ascii="Calibri" w:hAnsi="Calibri" w:cs="Calibri"/>
        </w:rPr>
        <w:t>Märgise tunnusgraafika antakse kasutajale üle elektroonilisel</w:t>
      </w:r>
      <w:r w:rsidR="00322D8A">
        <w:rPr>
          <w:rFonts w:ascii="Calibri" w:hAnsi="Calibri" w:cs="Calibri"/>
        </w:rPr>
        <w:t xml:space="preserve"> andmekandjal </w:t>
      </w:r>
      <w:r w:rsidR="23B836CD" w:rsidRPr="20108904">
        <w:rPr>
          <w:rFonts w:ascii="Calibri" w:hAnsi="Calibri" w:cs="Calibri"/>
        </w:rPr>
        <w:t>pärast Tervise Arengu Instituut direktori käskkirja kinnitamist.</w:t>
      </w:r>
    </w:p>
    <w:p w14:paraId="09F8BAF3" w14:textId="77777777" w:rsidR="00990CD4" w:rsidRPr="0000244E" w:rsidRDefault="00990CD4" w:rsidP="00990CD4">
      <w:pPr>
        <w:jc w:val="both"/>
        <w:rPr>
          <w:rFonts w:ascii="Calibri" w:hAnsi="Calibri" w:cs="Calibri"/>
        </w:rPr>
      </w:pPr>
      <w:r w:rsidRPr="0000244E">
        <w:rPr>
          <w:rFonts w:ascii="Calibri" w:hAnsi="Calibri" w:cs="Calibri"/>
        </w:rPr>
        <w:t xml:space="preserve"> </w:t>
      </w:r>
    </w:p>
    <w:p w14:paraId="017E15B4" w14:textId="7B707702" w:rsidR="00990CD4" w:rsidRPr="0000244E" w:rsidRDefault="6F102C02" w:rsidP="00990CD4">
      <w:pPr>
        <w:jc w:val="both"/>
        <w:rPr>
          <w:rFonts w:ascii="Calibri" w:hAnsi="Calibri" w:cs="Calibri"/>
        </w:rPr>
      </w:pPr>
      <w:r w:rsidRPr="6D7CC412">
        <w:rPr>
          <w:rFonts w:ascii="Calibri" w:hAnsi="Calibri" w:cs="Calibri"/>
        </w:rPr>
        <w:t xml:space="preserve">Tervise Arengu Instituut annab </w:t>
      </w:r>
      <w:r w:rsidR="1BE11308" w:rsidRPr="6D7CC412">
        <w:rPr>
          <w:rFonts w:ascii="Calibri" w:hAnsi="Calibri" w:cs="Calibri"/>
        </w:rPr>
        <w:t>märgise</w:t>
      </w:r>
      <w:r w:rsidRPr="6D7CC412">
        <w:rPr>
          <w:rFonts w:ascii="Calibri" w:hAnsi="Calibri" w:cs="Calibri"/>
        </w:rPr>
        <w:t xml:space="preserve"> kasutusse tasuta ja tähtajaliselt </w:t>
      </w:r>
      <w:r w:rsidR="675045E3" w:rsidRPr="6D7CC412">
        <w:rPr>
          <w:rFonts w:ascii="Calibri" w:hAnsi="Calibri" w:cs="Calibri"/>
        </w:rPr>
        <w:t>kolmeks</w:t>
      </w:r>
      <w:r w:rsidRPr="6D7CC412">
        <w:rPr>
          <w:rFonts w:ascii="Calibri" w:hAnsi="Calibri" w:cs="Calibri"/>
        </w:rPr>
        <w:t xml:space="preserve"> aasta</w:t>
      </w:r>
      <w:r w:rsidR="0D475993" w:rsidRPr="6D7CC412">
        <w:rPr>
          <w:rFonts w:ascii="Calibri" w:hAnsi="Calibri" w:cs="Calibri"/>
        </w:rPr>
        <w:t>ks</w:t>
      </w:r>
      <w:r w:rsidRPr="6D7CC412">
        <w:rPr>
          <w:rFonts w:ascii="Calibri" w:hAnsi="Calibri" w:cs="Calibri"/>
        </w:rPr>
        <w:t xml:space="preserve">. </w:t>
      </w:r>
      <w:r w:rsidR="428ABF69" w:rsidRPr="6D7CC412">
        <w:rPr>
          <w:rFonts w:ascii="Calibri" w:hAnsi="Calibri" w:cs="Calibri"/>
        </w:rPr>
        <w:t>T</w:t>
      </w:r>
      <w:r>
        <w:t>ähtaja möödumis</w:t>
      </w:r>
      <w:r w:rsidR="071208DD">
        <w:t>el</w:t>
      </w:r>
      <w:r>
        <w:t xml:space="preserve"> tuleb soovi korral</w:t>
      </w:r>
      <w:r w:rsidR="405DCD3B">
        <w:t xml:space="preserve"> uuesti </w:t>
      </w:r>
      <w:r>
        <w:t xml:space="preserve">taotleda </w:t>
      </w:r>
      <w:r w:rsidR="1BE11308">
        <w:t>märgise</w:t>
      </w:r>
      <w:r>
        <w:t xml:space="preserve"> kasutamist.  </w:t>
      </w:r>
    </w:p>
    <w:p w14:paraId="1B1E9E54" w14:textId="00B81427" w:rsidR="0EAD0354" w:rsidRDefault="0EAD0354" w:rsidP="0EAD0354">
      <w:pPr>
        <w:jc w:val="both"/>
      </w:pPr>
    </w:p>
    <w:p w14:paraId="4224BB80" w14:textId="27474D28" w:rsidR="00990CD4" w:rsidRDefault="00990CD4" w:rsidP="0EAD0354">
      <w:pPr>
        <w:jc w:val="both"/>
        <w:rPr>
          <w:rFonts w:ascii="Calibri" w:hAnsi="Calibri" w:cs="Calibri"/>
          <w:b/>
          <w:bCs/>
        </w:rPr>
      </w:pPr>
      <w:r w:rsidRPr="0EAD0354">
        <w:rPr>
          <w:rFonts w:ascii="Calibri" w:hAnsi="Calibri" w:cs="Calibri"/>
          <w:b/>
          <w:bCs/>
        </w:rPr>
        <w:t>1. Kasutajal on õigus:</w:t>
      </w:r>
    </w:p>
    <w:p w14:paraId="6403E6DD" w14:textId="5D63062A" w:rsidR="00990CD4" w:rsidRDefault="00990CD4" w:rsidP="0EAD0354">
      <w:pPr>
        <w:jc w:val="both"/>
      </w:pPr>
      <w:r w:rsidRPr="0EAD0354">
        <w:rPr>
          <w:rFonts w:ascii="Calibri" w:hAnsi="Calibri" w:cs="Calibri"/>
        </w:rPr>
        <w:t xml:space="preserve">1.1. kasutada </w:t>
      </w:r>
      <w:r w:rsidR="001322EC" w:rsidRPr="0EAD0354">
        <w:rPr>
          <w:rFonts w:ascii="Calibri" w:hAnsi="Calibri" w:cs="Calibri"/>
        </w:rPr>
        <w:t>märgist</w:t>
      </w:r>
      <w:r w:rsidRPr="0EAD0354">
        <w:rPr>
          <w:rFonts w:ascii="Calibri" w:hAnsi="Calibri" w:cs="Calibri"/>
        </w:rPr>
        <w:t xml:space="preserve"> oma </w:t>
      </w:r>
      <w:r w:rsidR="009B3A0A" w:rsidRPr="0EAD0354">
        <w:rPr>
          <w:rFonts w:ascii="Calibri" w:hAnsi="Calibri" w:cs="Calibri"/>
        </w:rPr>
        <w:t>interneti kodulehekülgedel, reklaammaterjalidel</w:t>
      </w:r>
      <w:r w:rsidR="56783219" w:rsidRPr="0EAD0354">
        <w:rPr>
          <w:rFonts w:ascii="Calibri" w:hAnsi="Calibri" w:cs="Calibri"/>
        </w:rPr>
        <w:t>, e-kirja jalus</w:t>
      </w:r>
      <w:r w:rsidR="7AA7AE7F" w:rsidRPr="0EAD0354">
        <w:rPr>
          <w:rFonts w:ascii="Calibri" w:hAnsi="Calibri" w:cs="Calibri"/>
        </w:rPr>
        <w:t>t</w:t>
      </w:r>
      <w:r w:rsidR="56783219" w:rsidRPr="0EAD0354">
        <w:rPr>
          <w:rFonts w:ascii="Calibri" w:hAnsi="Calibri" w:cs="Calibri"/>
        </w:rPr>
        <w:t>es</w:t>
      </w:r>
      <w:r w:rsidR="0A0ACE3C" w:rsidRPr="0EAD0354">
        <w:rPr>
          <w:rFonts w:ascii="Calibri" w:hAnsi="Calibri" w:cs="Calibri"/>
        </w:rPr>
        <w:t>,</w:t>
      </w:r>
      <w:r w:rsidR="0CC103D9" w:rsidRPr="0EAD0354">
        <w:rPr>
          <w:rFonts w:ascii="Calibri" w:hAnsi="Calibri" w:cs="Calibri"/>
        </w:rPr>
        <w:t xml:space="preserve"> elektroonilistel või paberkandjal esitlusmaterjalidel</w:t>
      </w:r>
      <w:r w:rsidRPr="0EAD0354">
        <w:rPr>
          <w:rFonts w:ascii="Calibri" w:hAnsi="Calibri" w:cs="Calibri"/>
        </w:rPr>
        <w:t xml:space="preserve"> (</w:t>
      </w:r>
      <w:r w:rsidR="48AFB36D" w:rsidRPr="0EAD0354">
        <w:rPr>
          <w:rFonts w:ascii="Calibri" w:hAnsi="Calibri" w:cs="Calibri"/>
        </w:rPr>
        <w:t xml:space="preserve">nt </w:t>
      </w:r>
      <w:r w:rsidR="6C171F44" w:rsidRPr="0EAD0354">
        <w:rPr>
          <w:rFonts w:ascii="Calibri" w:hAnsi="Calibri" w:cs="Calibri"/>
        </w:rPr>
        <w:t>töökuulutuse</w:t>
      </w:r>
      <w:r w:rsidR="75A63B7A" w:rsidRPr="0EAD0354">
        <w:rPr>
          <w:rFonts w:ascii="Calibri" w:hAnsi="Calibri" w:cs="Calibri"/>
        </w:rPr>
        <w:t>d</w:t>
      </w:r>
      <w:r w:rsidR="6C171F44" w:rsidRPr="0EAD0354">
        <w:rPr>
          <w:rFonts w:ascii="Calibri" w:hAnsi="Calibri" w:cs="Calibri"/>
        </w:rPr>
        <w:t xml:space="preserve">, </w:t>
      </w:r>
      <w:r w:rsidRPr="0EAD0354">
        <w:rPr>
          <w:rFonts w:ascii="Calibri" w:hAnsi="Calibri" w:cs="Calibri"/>
        </w:rPr>
        <w:t>plakati</w:t>
      </w:r>
      <w:r w:rsidR="5637493D" w:rsidRPr="0EAD0354">
        <w:rPr>
          <w:rFonts w:ascii="Calibri" w:hAnsi="Calibri" w:cs="Calibri"/>
        </w:rPr>
        <w:t>d</w:t>
      </w:r>
      <w:r w:rsidRPr="0EAD0354">
        <w:rPr>
          <w:rFonts w:ascii="Calibri" w:hAnsi="Calibri" w:cs="Calibri"/>
        </w:rPr>
        <w:t>, videoklip</w:t>
      </w:r>
      <w:r w:rsidR="762239E2" w:rsidRPr="0EAD0354">
        <w:rPr>
          <w:rFonts w:ascii="Calibri" w:hAnsi="Calibri" w:cs="Calibri"/>
        </w:rPr>
        <w:t>id</w:t>
      </w:r>
      <w:r w:rsidRPr="0EAD0354">
        <w:rPr>
          <w:rFonts w:ascii="Calibri" w:hAnsi="Calibri" w:cs="Calibri"/>
        </w:rPr>
        <w:t xml:space="preserve"> jms);</w:t>
      </w:r>
    </w:p>
    <w:p w14:paraId="4D85F0F9" w14:textId="383966BC" w:rsidR="26E46572" w:rsidRDefault="26E46572" w:rsidP="0EAD0354">
      <w:pPr>
        <w:jc w:val="both"/>
        <w:rPr>
          <w:rFonts w:ascii="Calibri" w:hAnsi="Calibri" w:cs="Calibri"/>
        </w:rPr>
      </w:pPr>
      <w:r w:rsidRPr="0EAD0354">
        <w:rPr>
          <w:rFonts w:ascii="Calibri" w:hAnsi="Calibri" w:cs="Calibri"/>
        </w:rPr>
        <w:t>1.2. suurendada või vähendada märgist, säilitades selle proportsioonid ja värvid vastavalt märgise tunnusgraafika kasutusjuhisele.</w:t>
      </w:r>
      <w:r>
        <w:t xml:space="preserve"> </w:t>
      </w:r>
    </w:p>
    <w:p w14:paraId="377060BE" w14:textId="6D87327E" w:rsidR="26E46572" w:rsidRDefault="26E46572" w:rsidP="0EAD0354">
      <w:pPr>
        <w:jc w:val="both"/>
      </w:pPr>
      <w:r>
        <w:t xml:space="preserve">1.3. märgise kasutamisest loobuda igal hetkel, teavitades sellest Tervise Arengu Instituuti kirjalikult.  </w:t>
      </w:r>
    </w:p>
    <w:p w14:paraId="274B6B2F" w14:textId="77777777" w:rsidR="00990CD4" w:rsidRPr="0000244E" w:rsidRDefault="00990CD4" w:rsidP="00990CD4">
      <w:pPr>
        <w:jc w:val="both"/>
        <w:rPr>
          <w:rFonts w:ascii="Calibri" w:hAnsi="Calibri" w:cs="Calibri"/>
        </w:rPr>
      </w:pPr>
    </w:p>
    <w:p w14:paraId="135BBFF2" w14:textId="77777777" w:rsidR="00990CD4" w:rsidRPr="007B07DC" w:rsidRDefault="00990CD4" w:rsidP="00990CD4">
      <w:pPr>
        <w:jc w:val="both"/>
        <w:rPr>
          <w:rFonts w:ascii="Calibri" w:hAnsi="Calibri" w:cs="Calibri"/>
          <w:b/>
          <w:bCs/>
        </w:rPr>
      </w:pPr>
      <w:r w:rsidRPr="007B07DC">
        <w:rPr>
          <w:rFonts w:ascii="Calibri" w:hAnsi="Calibri" w:cs="Calibri"/>
          <w:b/>
          <w:bCs/>
        </w:rPr>
        <w:t>2. Kasutaja kohustub:</w:t>
      </w:r>
    </w:p>
    <w:p w14:paraId="41DF6089" w14:textId="1B8F7F29" w:rsidR="00990CD4" w:rsidRDefault="00990CD4" w:rsidP="00990CD4">
      <w:pPr>
        <w:jc w:val="both"/>
        <w:rPr>
          <w:rFonts w:ascii="Calibri" w:hAnsi="Calibri" w:cs="Calibri"/>
        </w:rPr>
      </w:pPr>
      <w:r w:rsidRPr="0EAD0354">
        <w:rPr>
          <w:rFonts w:ascii="Calibri" w:hAnsi="Calibri" w:cs="Calibri"/>
        </w:rPr>
        <w:t xml:space="preserve">2.1. kasutama </w:t>
      </w:r>
      <w:r w:rsidR="001322EC" w:rsidRPr="0EAD0354">
        <w:rPr>
          <w:rFonts w:ascii="Calibri" w:hAnsi="Calibri" w:cs="Calibri"/>
        </w:rPr>
        <w:t>märgist</w:t>
      </w:r>
      <w:r w:rsidRPr="0EAD0354">
        <w:rPr>
          <w:rFonts w:ascii="Calibri" w:hAnsi="Calibri" w:cs="Calibri"/>
        </w:rPr>
        <w:t xml:space="preserve"> ainult koos oma ärinime või nime ja logo ja /või kaubamärgiga, kusjuures </w:t>
      </w:r>
      <w:r w:rsidR="001322EC" w:rsidRPr="0EAD0354">
        <w:rPr>
          <w:rFonts w:ascii="Calibri" w:hAnsi="Calibri" w:cs="Calibri"/>
        </w:rPr>
        <w:t>märgis</w:t>
      </w:r>
      <w:r w:rsidRPr="0EAD0354">
        <w:rPr>
          <w:rFonts w:ascii="Calibri" w:hAnsi="Calibri" w:cs="Calibri"/>
        </w:rPr>
        <w:t xml:space="preserve"> peab olema võrdselt või vähem domineeriv võrreldes kasutaja ärinime või nime, logo ja / või kaubamärgiga ning arvestades seejuures </w:t>
      </w:r>
      <w:r w:rsidR="5B3D0B2C" w:rsidRPr="0EAD0354">
        <w:rPr>
          <w:rFonts w:ascii="Calibri" w:hAnsi="Calibri" w:cs="Calibri"/>
        </w:rPr>
        <w:t>punkti 1.</w:t>
      </w:r>
      <w:r w:rsidR="4B3E792B" w:rsidRPr="0EAD0354">
        <w:rPr>
          <w:rFonts w:ascii="Calibri" w:hAnsi="Calibri" w:cs="Calibri"/>
        </w:rPr>
        <w:t>2</w:t>
      </w:r>
      <w:r w:rsidR="5B3D0B2C" w:rsidRPr="0EAD0354">
        <w:rPr>
          <w:rFonts w:ascii="Calibri" w:hAnsi="Calibri" w:cs="Calibri"/>
        </w:rPr>
        <w:t>.</w:t>
      </w:r>
      <w:r w:rsidRPr="0EAD0354">
        <w:rPr>
          <w:rFonts w:ascii="Calibri" w:hAnsi="Calibri" w:cs="Calibri"/>
        </w:rPr>
        <w:t xml:space="preserve"> tingimustega;</w:t>
      </w:r>
    </w:p>
    <w:p w14:paraId="31873565" w14:textId="4E42A6B1" w:rsidR="00990CD4" w:rsidRPr="0000244E" w:rsidRDefault="00990CD4" w:rsidP="00990CD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Pr="0000244E">
        <w:rPr>
          <w:rFonts w:ascii="Calibri" w:hAnsi="Calibri" w:cs="Calibri"/>
        </w:rPr>
        <w:t xml:space="preserve">2. hoiduma </w:t>
      </w:r>
      <w:r w:rsidR="001322EC">
        <w:rPr>
          <w:rFonts w:ascii="Calibri" w:hAnsi="Calibri" w:cs="Calibri"/>
        </w:rPr>
        <w:t>märgise</w:t>
      </w:r>
      <w:r w:rsidRPr="0000244E">
        <w:rPr>
          <w:rFonts w:ascii="Calibri" w:hAnsi="Calibri" w:cs="Calibri"/>
        </w:rPr>
        <w:t xml:space="preserve"> eksitavast ja mittesihipärasest kasutamisest, sealhulgas mitte kasutama </w:t>
      </w:r>
      <w:r w:rsidR="001322EC">
        <w:rPr>
          <w:rFonts w:ascii="Calibri" w:hAnsi="Calibri" w:cs="Calibri"/>
        </w:rPr>
        <w:t>märgist</w:t>
      </w:r>
      <w:r w:rsidRPr="0000244E">
        <w:rPr>
          <w:rFonts w:ascii="Calibri" w:hAnsi="Calibri" w:cs="Calibri"/>
        </w:rPr>
        <w:t xml:space="preserve"> eraldi oma ärinimest või nimest, logost ja /või kaubamärgist;</w:t>
      </w:r>
    </w:p>
    <w:p w14:paraId="2B18446D" w14:textId="26EA4F28" w:rsidR="00990CD4" w:rsidRPr="0000244E" w:rsidRDefault="00990CD4" w:rsidP="0EAD0354">
      <w:pPr>
        <w:jc w:val="both"/>
        <w:rPr>
          <w:rFonts w:ascii="Calibri" w:hAnsi="Calibri" w:cs="Calibri"/>
        </w:rPr>
      </w:pPr>
      <w:r w:rsidRPr="0EAD0354">
        <w:rPr>
          <w:rFonts w:ascii="Calibri" w:hAnsi="Calibri" w:cs="Calibri"/>
        </w:rPr>
        <w:t xml:space="preserve">2.3. mitte kasutama </w:t>
      </w:r>
      <w:r w:rsidR="001322EC" w:rsidRPr="0EAD0354">
        <w:rPr>
          <w:rFonts w:ascii="Calibri" w:hAnsi="Calibri" w:cs="Calibri"/>
        </w:rPr>
        <w:t>märgist</w:t>
      </w:r>
      <w:r w:rsidRPr="0EAD0354">
        <w:rPr>
          <w:rFonts w:ascii="Calibri" w:hAnsi="Calibri" w:cs="Calibri"/>
        </w:rPr>
        <w:t xml:space="preserve"> oma kaupadel või toodetel</w:t>
      </w:r>
      <w:r w:rsidR="60D441D4" w:rsidRPr="0EAD0354">
        <w:rPr>
          <w:rFonts w:ascii="Calibri" w:hAnsi="Calibri" w:cs="Calibri"/>
        </w:rPr>
        <w:t>,</w:t>
      </w:r>
      <w:r w:rsidRPr="0EAD0354">
        <w:rPr>
          <w:rFonts w:ascii="Calibri" w:hAnsi="Calibri" w:cs="Calibri"/>
        </w:rPr>
        <w:t xml:space="preserve"> </w:t>
      </w:r>
      <w:r w:rsidR="5AF79483" w:rsidRPr="0EAD0354">
        <w:rPr>
          <w:rFonts w:ascii="Calibri" w:hAnsi="Calibri" w:cs="Calibri"/>
        </w:rPr>
        <w:t>arveblankettidel, lepingutel, kaupade võõrandamisele või kasutusse andmisele või teenuste osutamisele viitavatel või vastavat tehingut kajastavatel dokumentidel;</w:t>
      </w:r>
    </w:p>
    <w:p w14:paraId="5D05D02E" w14:textId="691C4798" w:rsidR="00990CD4" w:rsidRPr="0000244E" w:rsidRDefault="00990CD4" w:rsidP="00990CD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Pr="0000244E">
        <w:rPr>
          <w:rFonts w:ascii="Calibri" w:hAnsi="Calibri" w:cs="Calibri"/>
        </w:rPr>
        <w:t xml:space="preserve">4. mitte kasutama </w:t>
      </w:r>
      <w:r w:rsidR="001322EC">
        <w:rPr>
          <w:rFonts w:ascii="Calibri" w:hAnsi="Calibri" w:cs="Calibri"/>
        </w:rPr>
        <w:t>märgist</w:t>
      </w:r>
      <w:r w:rsidRPr="0000244E">
        <w:rPr>
          <w:rFonts w:ascii="Calibri" w:hAnsi="Calibri" w:cs="Calibri"/>
        </w:rPr>
        <w:t xml:space="preserve"> kujul ja viisil, mis tekitab või võib tekitada kasutusse andjale ükskõik missuguseid kohustusi kolmandate isikute ees;</w:t>
      </w:r>
    </w:p>
    <w:p w14:paraId="43105299" w14:textId="388A080E" w:rsidR="00990CD4" w:rsidRPr="0000244E" w:rsidRDefault="00990CD4" w:rsidP="00990CD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Pr="0000244E">
        <w:rPr>
          <w:rFonts w:ascii="Calibri" w:hAnsi="Calibri" w:cs="Calibri"/>
        </w:rPr>
        <w:t xml:space="preserve">5. edastama nõudmisel </w:t>
      </w:r>
      <w:r>
        <w:rPr>
          <w:rFonts w:ascii="Calibri" w:hAnsi="Calibri" w:cs="Calibri"/>
        </w:rPr>
        <w:t>Tervise Arengu Instituudile</w:t>
      </w:r>
      <w:r w:rsidRPr="0000244E">
        <w:rPr>
          <w:rFonts w:ascii="Calibri" w:hAnsi="Calibri" w:cs="Calibri"/>
        </w:rPr>
        <w:t xml:space="preserve"> viivitamatult informatsiooni ja/või näidised </w:t>
      </w:r>
      <w:r w:rsidR="001322EC">
        <w:rPr>
          <w:rFonts w:ascii="Calibri" w:hAnsi="Calibri" w:cs="Calibri"/>
        </w:rPr>
        <w:t>märgise</w:t>
      </w:r>
      <w:r w:rsidRPr="0000244E">
        <w:rPr>
          <w:rFonts w:ascii="Calibri" w:hAnsi="Calibri" w:cs="Calibri"/>
        </w:rPr>
        <w:t xml:space="preserve"> kasutamise viiside kohta;</w:t>
      </w:r>
    </w:p>
    <w:p w14:paraId="643D81E9" w14:textId="7096E157" w:rsidR="00990CD4" w:rsidRPr="0000244E" w:rsidRDefault="00990CD4" w:rsidP="00990CD4">
      <w:pPr>
        <w:jc w:val="both"/>
        <w:rPr>
          <w:rFonts w:ascii="Calibri" w:hAnsi="Calibri" w:cs="Calibri"/>
        </w:rPr>
      </w:pPr>
      <w:r w:rsidRPr="3CD49B48">
        <w:rPr>
          <w:rFonts w:ascii="Calibri" w:hAnsi="Calibri" w:cs="Calibri"/>
        </w:rPr>
        <w:t>2.6. teavitama Tervise Arengu Instituuti esimesel võimalusel olukorrast, mille tulemusena muutub kasutaja juriidiline staatus (asutuste või ettevõtete ühinemised, jagunemised, likvideerimised)</w:t>
      </w:r>
      <w:r w:rsidR="6F183537" w:rsidRPr="3CD49B48">
        <w:rPr>
          <w:rFonts w:ascii="Calibri" w:hAnsi="Calibri" w:cs="Calibri"/>
        </w:rPr>
        <w:t>;</w:t>
      </w:r>
    </w:p>
    <w:p w14:paraId="26ADA8AE" w14:textId="341AC64C" w:rsidR="00990CD4" w:rsidRPr="0000244E" w:rsidRDefault="00990CD4" w:rsidP="00990CD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</w:t>
      </w:r>
      <w:r w:rsidRPr="0000244E">
        <w:rPr>
          <w:rFonts w:ascii="Calibri" w:hAnsi="Calibri" w:cs="Calibri"/>
        </w:rPr>
        <w:t>7</w:t>
      </w:r>
      <w:r>
        <w:rPr>
          <w:rFonts w:ascii="Calibri" w:hAnsi="Calibri" w:cs="Calibri"/>
        </w:rPr>
        <w:t>.</w:t>
      </w:r>
      <w:r w:rsidRPr="0000244E">
        <w:rPr>
          <w:rFonts w:ascii="Calibri" w:hAnsi="Calibri" w:cs="Calibri"/>
        </w:rPr>
        <w:t xml:space="preserve"> mitte kasutama </w:t>
      </w:r>
      <w:r w:rsidR="001322EC">
        <w:rPr>
          <w:rFonts w:ascii="Calibri" w:hAnsi="Calibri" w:cs="Calibri"/>
        </w:rPr>
        <w:t>märgist</w:t>
      </w:r>
      <w:r>
        <w:rPr>
          <w:rFonts w:ascii="Calibri" w:hAnsi="Calibri" w:cs="Calibri"/>
        </w:rPr>
        <w:t xml:space="preserve">, kui </w:t>
      </w:r>
      <w:r w:rsidR="001322EC">
        <w:rPr>
          <w:rFonts w:ascii="Calibri" w:hAnsi="Calibri" w:cs="Calibri"/>
        </w:rPr>
        <w:t>selle õiguse</w:t>
      </w:r>
      <w:r>
        <w:rPr>
          <w:rFonts w:ascii="Calibri" w:hAnsi="Calibri" w:cs="Calibri"/>
        </w:rPr>
        <w:t xml:space="preserve"> andmisest on möödunud </w:t>
      </w:r>
      <w:r w:rsidR="001322EC">
        <w:rPr>
          <w:rFonts w:ascii="Calibri" w:hAnsi="Calibri" w:cs="Calibri"/>
        </w:rPr>
        <w:t>kolm</w:t>
      </w:r>
      <w:r>
        <w:rPr>
          <w:rFonts w:ascii="Calibri" w:hAnsi="Calibri" w:cs="Calibri"/>
        </w:rPr>
        <w:t xml:space="preserve"> aastat ja organisatsiooni ei ole taotlenud uut kasutusõigust.</w:t>
      </w:r>
    </w:p>
    <w:p w14:paraId="6F2CD74D" w14:textId="77777777" w:rsidR="00990CD4" w:rsidRPr="0000244E" w:rsidRDefault="00990CD4" w:rsidP="00990CD4">
      <w:pPr>
        <w:jc w:val="both"/>
        <w:rPr>
          <w:rFonts w:ascii="Calibri" w:hAnsi="Calibri" w:cs="Calibri"/>
        </w:rPr>
      </w:pPr>
    </w:p>
    <w:p w14:paraId="638C5690" w14:textId="3167626E" w:rsidR="00990CD4" w:rsidRPr="007B07DC" w:rsidRDefault="00990CD4" w:rsidP="0EAD0354">
      <w:pPr>
        <w:jc w:val="both"/>
        <w:rPr>
          <w:rFonts w:ascii="Calibri" w:hAnsi="Calibri" w:cs="Calibri"/>
        </w:rPr>
      </w:pPr>
      <w:r w:rsidRPr="0EAD0354">
        <w:rPr>
          <w:rFonts w:ascii="Calibri" w:hAnsi="Calibri" w:cs="Calibri"/>
          <w:b/>
          <w:bCs/>
        </w:rPr>
        <w:t>3. Muud tingimused</w:t>
      </w:r>
    </w:p>
    <w:p w14:paraId="2726FD35" w14:textId="1A29410E" w:rsidR="00990CD4" w:rsidRPr="00990CD4" w:rsidRDefault="1A73F0B7" w:rsidP="07EA5816">
      <w:pPr>
        <w:jc w:val="both"/>
      </w:pPr>
      <w:r w:rsidRPr="0EAD0354">
        <w:rPr>
          <w:rFonts w:ascii="Calibri" w:hAnsi="Calibri" w:cs="Calibri"/>
        </w:rPr>
        <w:t>3.</w:t>
      </w:r>
      <w:r w:rsidR="7610D398" w:rsidRPr="0EAD0354">
        <w:rPr>
          <w:rFonts w:ascii="Calibri" w:hAnsi="Calibri" w:cs="Calibri"/>
        </w:rPr>
        <w:t>1</w:t>
      </w:r>
      <w:r w:rsidRPr="0EAD0354">
        <w:rPr>
          <w:rFonts w:ascii="Calibri" w:hAnsi="Calibri" w:cs="Calibri"/>
        </w:rPr>
        <w:t xml:space="preserve"> </w:t>
      </w:r>
      <w:r w:rsidR="00990CD4" w:rsidRPr="0EAD0354">
        <w:rPr>
          <w:rFonts w:ascii="Calibri" w:hAnsi="Calibri" w:cs="Calibri"/>
        </w:rPr>
        <w:t xml:space="preserve">Tervise Arengu Instituudil on </w:t>
      </w:r>
      <w:r w:rsidR="00EC60A4">
        <w:t>märgise</w:t>
      </w:r>
      <w:r w:rsidR="00990CD4">
        <w:t xml:space="preserve"> kasutada andmine võimalik tagasi võtta, kui </w:t>
      </w:r>
      <w:r w:rsidR="1EF364AA">
        <w:t xml:space="preserve">ilmneb, et kasutaja </w:t>
      </w:r>
      <w:r w:rsidR="00990CD4">
        <w:t xml:space="preserve">on esitanud valeandmeid või tegutsenud viisil, mis on suurel määral </w:t>
      </w:r>
      <w:r w:rsidR="00EC60A4">
        <w:t>märgise</w:t>
      </w:r>
      <w:r w:rsidR="00990CD4">
        <w:t xml:space="preserve"> eesmärgiga vastuolus. </w:t>
      </w:r>
    </w:p>
    <w:p w14:paraId="61856090" w14:textId="03743E42" w:rsidR="00990CD4" w:rsidRPr="0031736C" w:rsidRDefault="7D54AF25" w:rsidP="07EA5816">
      <w:pPr>
        <w:jc w:val="both"/>
        <w:rPr>
          <w:rFonts w:ascii="Calibri" w:hAnsi="Calibri" w:cs="Calibri"/>
        </w:rPr>
      </w:pPr>
      <w:r w:rsidRPr="0EAD0354">
        <w:rPr>
          <w:rFonts w:ascii="Calibri" w:hAnsi="Calibri" w:cs="Calibri"/>
        </w:rPr>
        <w:t>3.</w:t>
      </w:r>
      <w:r w:rsidR="1752C83B" w:rsidRPr="0EAD0354">
        <w:rPr>
          <w:rFonts w:ascii="Calibri" w:hAnsi="Calibri" w:cs="Calibri"/>
        </w:rPr>
        <w:t>2</w:t>
      </w:r>
      <w:r w:rsidRPr="0EAD0354">
        <w:rPr>
          <w:rFonts w:ascii="Calibri" w:hAnsi="Calibri" w:cs="Calibri"/>
        </w:rPr>
        <w:t xml:space="preserve"> </w:t>
      </w:r>
      <w:r w:rsidR="00990CD4" w:rsidRPr="0EAD0354">
        <w:rPr>
          <w:rFonts w:ascii="Calibri" w:hAnsi="Calibri" w:cs="Calibri"/>
        </w:rPr>
        <w:t>Reguleerimata küsimuste lahendamisel juhinduvad Tervise Arengu Instituut ja kasutaja Eesti Vabariigi seadustest ja muudest õigusaktidest. Käesolevast kokkuleppest tulenevad vaidlused lahendatakse läbirääkimiste teel.</w:t>
      </w:r>
    </w:p>
    <w:p w14:paraId="47EBDD4E" w14:textId="3E95E2C3" w:rsidR="0043019C" w:rsidRDefault="0043019C" w:rsidP="00CF2809">
      <w:pPr>
        <w:jc w:val="both"/>
        <w:rPr>
          <w:b/>
          <w:bCs/>
          <w:color w:val="FF0000"/>
        </w:rPr>
      </w:pPr>
    </w:p>
    <w:p w14:paraId="17291C1F" w14:textId="1F289D77" w:rsidR="0043019C" w:rsidRDefault="0043019C" w:rsidP="00CF2809">
      <w:pPr>
        <w:jc w:val="both"/>
        <w:rPr>
          <w:b/>
          <w:bCs/>
          <w:color w:val="FF0000"/>
        </w:rPr>
      </w:pPr>
    </w:p>
    <w:p w14:paraId="742DADA7" w14:textId="176BCE31" w:rsidR="0043019C" w:rsidRDefault="0043019C" w:rsidP="00CF2809">
      <w:pPr>
        <w:jc w:val="both"/>
        <w:rPr>
          <w:b/>
          <w:bCs/>
          <w:color w:val="FF0000"/>
        </w:rPr>
      </w:pPr>
    </w:p>
    <w:p w14:paraId="1DD1DE48" w14:textId="174937A4" w:rsidR="0043019C" w:rsidRDefault="0043019C" w:rsidP="00CF2809">
      <w:pPr>
        <w:jc w:val="both"/>
        <w:rPr>
          <w:b/>
          <w:bCs/>
          <w:color w:val="FF0000"/>
        </w:rPr>
      </w:pPr>
    </w:p>
    <w:p w14:paraId="6EE84CFE" w14:textId="60DE91E0" w:rsidR="0043019C" w:rsidRDefault="0043019C" w:rsidP="00CF2809">
      <w:pPr>
        <w:jc w:val="both"/>
        <w:rPr>
          <w:b/>
          <w:bCs/>
          <w:color w:val="FF0000"/>
        </w:rPr>
      </w:pPr>
    </w:p>
    <w:p w14:paraId="558F23E7" w14:textId="6F61337A" w:rsidR="0043019C" w:rsidRDefault="0043019C" w:rsidP="00CF2809">
      <w:pPr>
        <w:jc w:val="both"/>
        <w:rPr>
          <w:b/>
          <w:bCs/>
          <w:color w:val="FF0000"/>
        </w:rPr>
      </w:pPr>
    </w:p>
    <w:p w14:paraId="7F00B1FF" w14:textId="58B98C61" w:rsidR="0043019C" w:rsidRDefault="0043019C" w:rsidP="00CF2809">
      <w:pPr>
        <w:jc w:val="both"/>
        <w:rPr>
          <w:b/>
          <w:bCs/>
          <w:color w:val="FF0000"/>
        </w:rPr>
      </w:pPr>
    </w:p>
    <w:p w14:paraId="614B521B" w14:textId="2199D317" w:rsidR="0043019C" w:rsidRDefault="0043019C" w:rsidP="00CF2809">
      <w:pPr>
        <w:jc w:val="both"/>
        <w:rPr>
          <w:b/>
          <w:bCs/>
          <w:color w:val="FF0000"/>
        </w:rPr>
      </w:pPr>
    </w:p>
    <w:p w14:paraId="3BCDD900" w14:textId="77777777" w:rsidR="006200BF" w:rsidRDefault="006200BF" w:rsidP="00743FD5">
      <w:pPr>
        <w:rPr>
          <w:b/>
          <w:bCs/>
        </w:rPr>
      </w:pPr>
    </w:p>
    <w:sectPr w:rsidR="006200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61B5" w14:textId="77777777" w:rsidR="003F0065" w:rsidRDefault="003F0065" w:rsidP="00B649C5">
      <w:pPr>
        <w:spacing w:after="0" w:line="240" w:lineRule="auto"/>
      </w:pPr>
      <w:r>
        <w:separator/>
      </w:r>
    </w:p>
  </w:endnote>
  <w:endnote w:type="continuationSeparator" w:id="0">
    <w:p w14:paraId="13B12AAF" w14:textId="77777777" w:rsidR="003F0065" w:rsidRDefault="003F0065" w:rsidP="00B6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3FA1" w14:textId="77777777" w:rsidR="005214AD" w:rsidRDefault="00521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1CF4" w14:textId="77777777" w:rsidR="005214AD" w:rsidRDefault="00521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C34A" w14:textId="77777777" w:rsidR="005214AD" w:rsidRDefault="00521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FDE0" w14:textId="77777777" w:rsidR="003F0065" w:rsidRDefault="003F0065" w:rsidP="00B649C5">
      <w:pPr>
        <w:spacing w:after="0" w:line="240" w:lineRule="auto"/>
      </w:pPr>
      <w:r>
        <w:separator/>
      </w:r>
    </w:p>
  </w:footnote>
  <w:footnote w:type="continuationSeparator" w:id="0">
    <w:p w14:paraId="385624AF" w14:textId="77777777" w:rsidR="003F0065" w:rsidRDefault="003F0065" w:rsidP="00B6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C6C8" w14:textId="77777777" w:rsidR="005214AD" w:rsidRDefault="00521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BC50" w14:textId="293E9765" w:rsidR="00B649C5" w:rsidRDefault="00B649C5">
    <w:pPr>
      <w:pStyle w:val="Header"/>
    </w:pPr>
    <w:r w:rsidRPr="00B649C5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1" layoutInCell="1" allowOverlap="1" wp14:anchorId="197FDD1F" wp14:editId="6142C94B">
          <wp:simplePos x="0" y="0"/>
          <wp:positionH relativeFrom="margin">
            <wp:align>left</wp:align>
          </wp:positionH>
          <wp:positionV relativeFrom="page">
            <wp:posOffset>619125</wp:posOffset>
          </wp:positionV>
          <wp:extent cx="1533525" cy="685800"/>
          <wp:effectExtent l="0" t="0" r="9525" b="0"/>
          <wp:wrapTopAndBottom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ABCB" w14:textId="77777777" w:rsidR="005214AD" w:rsidRDefault="00521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A1A"/>
    <w:multiLevelType w:val="hybridMultilevel"/>
    <w:tmpl w:val="2698FD38"/>
    <w:lvl w:ilvl="0" w:tplc="042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73348"/>
    <w:multiLevelType w:val="multilevel"/>
    <w:tmpl w:val="174287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636CB8"/>
    <w:multiLevelType w:val="hybridMultilevel"/>
    <w:tmpl w:val="21FC06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851A46"/>
    <w:multiLevelType w:val="hybridMultilevel"/>
    <w:tmpl w:val="463C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F0DE2"/>
    <w:multiLevelType w:val="multilevel"/>
    <w:tmpl w:val="0A584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197D0EF4"/>
    <w:multiLevelType w:val="hybridMultilevel"/>
    <w:tmpl w:val="ACACB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C25047"/>
    <w:multiLevelType w:val="hybridMultilevel"/>
    <w:tmpl w:val="17C4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E1D45"/>
    <w:multiLevelType w:val="multilevel"/>
    <w:tmpl w:val="02061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20D42D56"/>
    <w:multiLevelType w:val="hybridMultilevel"/>
    <w:tmpl w:val="D6787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FA4E6"/>
    <w:multiLevelType w:val="hybridMultilevel"/>
    <w:tmpl w:val="A01821A4"/>
    <w:lvl w:ilvl="0" w:tplc="0518BB60">
      <w:start w:val="1"/>
      <w:numFmt w:val="decimal"/>
      <w:lvlText w:val="%1."/>
      <w:lvlJc w:val="left"/>
      <w:pPr>
        <w:ind w:left="720" w:hanging="360"/>
      </w:pPr>
    </w:lvl>
    <w:lvl w:ilvl="1" w:tplc="F2B6BC9E">
      <w:start w:val="1"/>
      <w:numFmt w:val="lowerLetter"/>
      <w:lvlText w:val="%2."/>
      <w:lvlJc w:val="left"/>
      <w:pPr>
        <w:ind w:left="1440" w:hanging="360"/>
      </w:pPr>
    </w:lvl>
    <w:lvl w:ilvl="2" w:tplc="95FED2C6">
      <w:start w:val="1"/>
      <w:numFmt w:val="lowerRoman"/>
      <w:lvlText w:val="%3."/>
      <w:lvlJc w:val="right"/>
      <w:pPr>
        <w:ind w:left="2160" w:hanging="180"/>
      </w:pPr>
    </w:lvl>
    <w:lvl w:ilvl="3" w:tplc="6E5634D4">
      <w:start w:val="1"/>
      <w:numFmt w:val="decimal"/>
      <w:lvlText w:val="%4."/>
      <w:lvlJc w:val="left"/>
      <w:pPr>
        <w:ind w:left="2880" w:hanging="360"/>
      </w:pPr>
    </w:lvl>
    <w:lvl w:ilvl="4" w:tplc="2BA0176E">
      <w:start w:val="1"/>
      <w:numFmt w:val="lowerLetter"/>
      <w:lvlText w:val="%5."/>
      <w:lvlJc w:val="left"/>
      <w:pPr>
        <w:ind w:left="3600" w:hanging="360"/>
      </w:pPr>
    </w:lvl>
    <w:lvl w:ilvl="5" w:tplc="4BB255F2">
      <w:start w:val="1"/>
      <w:numFmt w:val="lowerRoman"/>
      <w:lvlText w:val="%6."/>
      <w:lvlJc w:val="right"/>
      <w:pPr>
        <w:ind w:left="4320" w:hanging="180"/>
      </w:pPr>
    </w:lvl>
    <w:lvl w:ilvl="6" w:tplc="7884DB34">
      <w:start w:val="1"/>
      <w:numFmt w:val="decimal"/>
      <w:lvlText w:val="%7."/>
      <w:lvlJc w:val="left"/>
      <w:pPr>
        <w:ind w:left="5040" w:hanging="360"/>
      </w:pPr>
    </w:lvl>
    <w:lvl w:ilvl="7" w:tplc="12547E9C">
      <w:start w:val="1"/>
      <w:numFmt w:val="lowerLetter"/>
      <w:lvlText w:val="%8."/>
      <w:lvlJc w:val="left"/>
      <w:pPr>
        <w:ind w:left="5760" w:hanging="360"/>
      </w:pPr>
    </w:lvl>
    <w:lvl w:ilvl="8" w:tplc="91365F7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B68A6"/>
    <w:multiLevelType w:val="multilevel"/>
    <w:tmpl w:val="0B644F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C71256F"/>
    <w:multiLevelType w:val="multilevel"/>
    <w:tmpl w:val="B36842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12" w15:restartNumberingAfterBreak="0">
    <w:nsid w:val="371C9084"/>
    <w:multiLevelType w:val="multilevel"/>
    <w:tmpl w:val="4290E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3B9F734A"/>
    <w:multiLevelType w:val="multilevel"/>
    <w:tmpl w:val="70EC7C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6927A6"/>
    <w:multiLevelType w:val="multilevel"/>
    <w:tmpl w:val="8666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D12954"/>
    <w:multiLevelType w:val="hybridMultilevel"/>
    <w:tmpl w:val="0C325F80"/>
    <w:lvl w:ilvl="0" w:tplc="5DF049B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6AE2C5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FF108E3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D3944D3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C264106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B0A8AF2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2434210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94D8C69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482C3F8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6" w15:restartNumberingAfterBreak="0">
    <w:nsid w:val="4BA8CA56"/>
    <w:multiLevelType w:val="multilevel"/>
    <w:tmpl w:val="37226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58D47DF6"/>
    <w:multiLevelType w:val="hybridMultilevel"/>
    <w:tmpl w:val="26109046"/>
    <w:lvl w:ilvl="0" w:tplc="0270E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B62E8"/>
    <w:multiLevelType w:val="hybridMultilevel"/>
    <w:tmpl w:val="6C00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63084"/>
    <w:multiLevelType w:val="hybridMultilevel"/>
    <w:tmpl w:val="52F2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A34E9"/>
    <w:multiLevelType w:val="hybridMultilevel"/>
    <w:tmpl w:val="1950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67D53"/>
    <w:multiLevelType w:val="hybridMultilevel"/>
    <w:tmpl w:val="06B2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312BA"/>
    <w:multiLevelType w:val="multilevel"/>
    <w:tmpl w:val="E3E43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440076252">
    <w:abstractNumId w:val="12"/>
  </w:num>
  <w:num w:numId="2" w16cid:durableId="1862164606">
    <w:abstractNumId w:val="4"/>
  </w:num>
  <w:num w:numId="3" w16cid:durableId="1299842934">
    <w:abstractNumId w:val="9"/>
  </w:num>
  <w:num w:numId="4" w16cid:durableId="202250977">
    <w:abstractNumId w:val="16"/>
  </w:num>
  <w:num w:numId="5" w16cid:durableId="1106845638">
    <w:abstractNumId w:val="7"/>
  </w:num>
  <w:num w:numId="6" w16cid:durableId="447554737">
    <w:abstractNumId w:val="17"/>
  </w:num>
  <w:num w:numId="7" w16cid:durableId="332337865">
    <w:abstractNumId w:val="21"/>
  </w:num>
  <w:num w:numId="8" w16cid:durableId="2002807725">
    <w:abstractNumId w:val="3"/>
  </w:num>
  <w:num w:numId="9" w16cid:durableId="881014356">
    <w:abstractNumId w:val="14"/>
  </w:num>
  <w:num w:numId="10" w16cid:durableId="768156717">
    <w:abstractNumId w:val="6"/>
  </w:num>
  <w:num w:numId="11" w16cid:durableId="1575776049">
    <w:abstractNumId w:val="20"/>
  </w:num>
  <w:num w:numId="12" w16cid:durableId="835389025">
    <w:abstractNumId w:val="18"/>
  </w:num>
  <w:num w:numId="13" w16cid:durableId="203097878">
    <w:abstractNumId w:val="22"/>
  </w:num>
  <w:num w:numId="14" w16cid:durableId="454838065">
    <w:abstractNumId w:val="13"/>
  </w:num>
  <w:num w:numId="15" w16cid:durableId="1409503507">
    <w:abstractNumId w:val="15"/>
  </w:num>
  <w:num w:numId="16" w16cid:durableId="1049457574">
    <w:abstractNumId w:val="8"/>
  </w:num>
  <w:num w:numId="17" w16cid:durableId="145559380">
    <w:abstractNumId w:val="19"/>
  </w:num>
  <w:num w:numId="18" w16cid:durableId="609824398">
    <w:abstractNumId w:val="1"/>
  </w:num>
  <w:num w:numId="19" w16cid:durableId="998659046">
    <w:abstractNumId w:val="10"/>
  </w:num>
  <w:num w:numId="20" w16cid:durableId="1428621457">
    <w:abstractNumId w:val="11"/>
  </w:num>
  <w:num w:numId="21" w16cid:durableId="2060199731">
    <w:abstractNumId w:val="5"/>
  </w:num>
  <w:num w:numId="22" w16cid:durableId="1379620963">
    <w:abstractNumId w:val="2"/>
  </w:num>
  <w:num w:numId="23" w16cid:durableId="1087507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95"/>
    <w:rsid w:val="00000083"/>
    <w:rsid w:val="000220F1"/>
    <w:rsid w:val="00023F36"/>
    <w:rsid w:val="00034510"/>
    <w:rsid w:val="0005084E"/>
    <w:rsid w:val="000567F3"/>
    <w:rsid w:val="00065862"/>
    <w:rsid w:val="0006750B"/>
    <w:rsid w:val="000766E5"/>
    <w:rsid w:val="00086635"/>
    <w:rsid w:val="00097C3D"/>
    <w:rsid w:val="000B285E"/>
    <w:rsid w:val="000B3619"/>
    <w:rsid w:val="000C3390"/>
    <w:rsid w:val="000D3485"/>
    <w:rsid w:val="000E2B16"/>
    <w:rsid w:val="000E5D34"/>
    <w:rsid w:val="000E7E08"/>
    <w:rsid w:val="000F3051"/>
    <w:rsid w:val="000F3F5E"/>
    <w:rsid w:val="00116EF1"/>
    <w:rsid w:val="00125CC6"/>
    <w:rsid w:val="001322EC"/>
    <w:rsid w:val="001379A6"/>
    <w:rsid w:val="00163295"/>
    <w:rsid w:val="00173F99"/>
    <w:rsid w:val="00175CAC"/>
    <w:rsid w:val="001760C5"/>
    <w:rsid w:val="0019015A"/>
    <w:rsid w:val="001B5FEB"/>
    <w:rsid w:val="001C02E2"/>
    <w:rsid w:val="001D36A7"/>
    <w:rsid w:val="00205F6E"/>
    <w:rsid w:val="002156F5"/>
    <w:rsid w:val="0021604C"/>
    <w:rsid w:val="002217DC"/>
    <w:rsid w:val="00221A94"/>
    <w:rsid w:val="002250E6"/>
    <w:rsid w:val="0023077A"/>
    <w:rsid w:val="0025528E"/>
    <w:rsid w:val="00266AFD"/>
    <w:rsid w:val="002724A0"/>
    <w:rsid w:val="00272B67"/>
    <w:rsid w:val="002953AE"/>
    <w:rsid w:val="002A5719"/>
    <w:rsid w:val="002E2EF1"/>
    <w:rsid w:val="002E3E9B"/>
    <w:rsid w:val="002F5FD3"/>
    <w:rsid w:val="002F6792"/>
    <w:rsid w:val="00310CEA"/>
    <w:rsid w:val="00316ABB"/>
    <w:rsid w:val="00322D8A"/>
    <w:rsid w:val="0032683C"/>
    <w:rsid w:val="00337AEE"/>
    <w:rsid w:val="00337F8B"/>
    <w:rsid w:val="00340533"/>
    <w:rsid w:val="003575BA"/>
    <w:rsid w:val="003659A0"/>
    <w:rsid w:val="00381B8E"/>
    <w:rsid w:val="00396114"/>
    <w:rsid w:val="00396AA0"/>
    <w:rsid w:val="003A0C4B"/>
    <w:rsid w:val="003B1A14"/>
    <w:rsid w:val="003B2F87"/>
    <w:rsid w:val="003C7BC2"/>
    <w:rsid w:val="003D5FD3"/>
    <w:rsid w:val="003E1F2A"/>
    <w:rsid w:val="003F0065"/>
    <w:rsid w:val="003F4A2F"/>
    <w:rsid w:val="0040074F"/>
    <w:rsid w:val="004007BF"/>
    <w:rsid w:val="00407AD7"/>
    <w:rsid w:val="00410808"/>
    <w:rsid w:val="00415EA8"/>
    <w:rsid w:val="0043019C"/>
    <w:rsid w:val="004315C9"/>
    <w:rsid w:val="004337EE"/>
    <w:rsid w:val="004423A9"/>
    <w:rsid w:val="00442DBD"/>
    <w:rsid w:val="004615D9"/>
    <w:rsid w:val="0047585C"/>
    <w:rsid w:val="00480B02"/>
    <w:rsid w:val="004933A4"/>
    <w:rsid w:val="004A0A90"/>
    <w:rsid w:val="004C22D0"/>
    <w:rsid w:val="004D43A6"/>
    <w:rsid w:val="004E5BB4"/>
    <w:rsid w:val="00513947"/>
    <w:rsid w:val="005214AD"/>
    <w:rsid w:val="00522A27"/>
    <w:rsid w:val="005231EA"/>
    <w:rsid w:val="00525D6E"/>
    <w:rsid w:val="00537499"/>
    <w:rsid w:val="00537701"/>
    <w:rsid w:val="00553F9C"/>
    <w:rsid w:val="00555DE4"/>
    <w:rsid w:val="005808FA"/>
    <w:rsid w:val="0058346B"/>
    <w:rsid w:val="00586C5B"/>
    <w:rsid w:val="005A039C"/>
    <w:rsid w:val="005B7F2E"/>
    <w:rsid w:val="006077EF"/>
    <w:rsid w:val="006145AA"/>
    <w:rsid w:val="00614E6E"/>
    <w:rsid w:val="006200BF"/>
    <w:rsid w:val="006219AE"/>
    <w:rsid w:val="00630A9A"/>
    <w:rsid w:val="00631277"/>
    <w:rsid w:val="006566EE"/>
    <w:rsid w:val="00666107"/>
    <w:rsid w:val="00676FE7"/>
    <w:rsid w:val="00692B63"/>
    <w:rsid w:val="006A2F5E"/>
    <w:rsid w:val="006B2750"/>
    <w:rsid w:val="006C089C"/>
    <w:rsid w:val="006D28B1"/>
    <w:rsid w:val="006F22F7"/>
    <w:rsid w:val="006F6564"/>
    <w:rsid w:val="0070105F"/>
    <w:rsid w:val="00704AD9"/>
    <w:rsid w:val="00724101"/>
    <w:rsid w:val="00741A3F"/>
    <w:rsid w:val="00743FD5"/>
    <w:rsid w:val="007453E1"/>
    <w:rsid w:val="007457F1"/>
    <w:rsid w:val="007568A5"/>
    <w:rsid w:val="00774647"/>
    <w:rsid w:val="00794A31"/>
    <w:rsid w:val="007C585E"/>
    <w:rsid w:val="007D3E78"/>
    <w:rsid w:val="007F1471"/>
    <w:rsid w:val="007F47A2"/>
    <w:rsid w:val="007F52B9"/>
    <w:rsid w:val="00807CDA"/>
    <w:rsid w:val="00830F10"/>
    <w:rsid w:val="00841B44"/>
    <w:rsid w:val="00847C35"/>
    <w:rsid w:val="00860244"/>
    <w:rsid w:val="00885B3B"/>
    <w:rsid w:val="00890CB9"/>
    <w:rsid w:val="008A0699"/>
    <w:rsid w:val="008A1AEB"/>
    <w:rsid w:val="008D4904"/>
    <w:rsid w:val="008D4BDD"/>
    <w:rsid w:val="008D711B"/>
    <w:rsid w:val="008D73D3"/>
    <w:rsid w:val="008E422A"/>
    <w:rsid w:val="008F39FD"/>
    <w:rsid w:val="00900BEB"/>
    <w:rsid w:val="009032D9"/>
    <w:rsid w:val="00913E68"/>
    <w:rsid w:val="0092070F"/>
    <w:rsid w:val="00930044"/>
    <w:rsid w:val="00937ABC"/>
    <w:rsid w:val="00941FED"/>
    <w:rsid w:val="009654BF"/>
    <w:rsid w:val="00965EBD"/>
    <w:rsid w:val="00967197"/>
    <w:rsid w:val="0097404C"/>
    <w:rsid w:val="00976F61"/>
    <w:rsid w:val="00990CD4"/>
    <w:rsid w:val="00992AFE"/>
    <w:rsid w:val="009A180E"/>
    <w:rsid w:val="009A7D55"/>
    <w:rsid w:val="009B3A0A"/>
    <w:rsid w:val="009C7D69"/>
    <w:rsid w:val="009D4879"/>
    <w:rsid w:val="009D7AF9"/>
    <w:rsid w:val="009E4BDC"/>
    <w:rsid w:val="009F3C60"/>
    <w:rsid w:val="00A1116A"/>
    <w:rsid w:val="00A13CD7"/>
    <w:rsid w:val="00A30349"/>
    <w:rsid w:val="00A36673"/>
    <w:rsid w:val="00A42DD9"/>
    <w:rsid w:val="00A57058"/>
    <w:rsid w:val="00A72617"/>
    <w:rsid w:val="00A75C29"/>
    <w:rsid w:val="00AD0978"/>
    <w:rsid w:val="00B04C5E"/>
    <w:rsid w:val="00B3348A"/>
    <w:rsid w:val="00B37BF3"/>
    <w:rsid w:val="00B649C5"/>
    <w:rsid w:val="00B6735C"/>
    <w:rsid w:val="00B85B4A"/>
    <w:rsid w:val="00B91A80"/>
    <w:rsid w:val="00B96A0A"/>
    <w:rsid w:val="00BA7374"/>
    <w:rsid w:val="00BD30CA"/>
    <w:rsid w:val="00BD3279"/>
    <w:rsid w:val="00C00646"/>
    <w:rsid w:val="00C056BE"/>
    <w:rsid w:val="00C122B9"/>
    <w:rsid w:val="00C12FB2"/>
    <w:rsid w:val="00C14BA6"/>
    <w:rsid w:val="00C205B2"/>
    <w:rsid w:val="00C21775"/>
    <w:rsid w:val="00C2307C"/>
    <w:rsid w:val="00C361CD"/>
    <w:rsid w:val="00C5331C"/>
    <w:rsid w:val="00C95CB9"/>
    <w:rsid w:val="00CA25C6"/>
    <w:rsid w:val="00CB34AA"/>
    <w:rsid w:val="00CC1CED"/>
    <w:rsid w:val="00CC50E1"/>
    <w:rsid w:val="00CC5E7D"/>
    <w:rsid w:val="00CD46C9"/>
    <w:rsid w:val="00CE5C99"/>
    <w:rsid w:val="00CE75EA"/>
    <w:rsid w:val="00CF2809"/>
    <w:rsid w:val="00CF3706"/>
    <w:rsid w:val="00CF53DB"/>
    <w:rsid w:val="00D03334"/>
    <w:rsid w:val="00D1668E"/>
    <w:rsid w:val="00D167D6"/>
    <w:rsid w:val="00D439DE"/>
    <w:rsid w:val="00D55D6B"/>
    <w:rsid w:val="00D6142A"/>
    <w:rsid w:val="00D70E3C"/>
    <w:rsid w:val="00D93B17"/>
    <w:rsid w:val="00DA0B69"/>
    <w:rsid w:val="00DB1A5D"/>
    <w:rsid w:val="00DB6089"/>
    <w:rsid w:val="00DC135B"/>
    <w:rsid w:val="00DD0F3B"/>
    <w:rsid w:val="00E07A8F"/>
    <w:rsid w:val="00E11459"/>
    <w:rsid w:val="00E13BD9"/>
    <w:rsid w:val="00E25A6B"/>
    <w:rsid w:val="00E366D7"/>
    <w:rsid w:val="00E42061"/>
    <w:rsid w:val="00E426E8"/>
    <w:rsid w:val="00E45E95"/>
    <w:rsid w:val="00E53175"/>
    <w:rsid w:val="00E55D18"/>
    <w:rsid w:val="00E60080"/>
    <w:rsid w:val="00E77A64"/>
    <w:rsid w:val="00EB7B18"/>
    <w:rsid w:val="00EC20AA"/>
    <w:rsid w:val="00EC2817"/>
    <w:rsid w:val="00EC60A4"/>
    <w:rsid w:val="00ED075E"/>
    <w:rsid w:val="00ED4E31"/>
    <w:rsid w:val="00F02AED"/>
    <w:rsid w:val="00F40972"/>
    <w:rsid w:val="00F66714"/>
    <w:rsid w:val="00F81B2D"/>
    <w:rsid w:val="00F83852"/>
    <w:rsid w:val="00F83C02"/>
    <w:rsid w:val="00F9596C"/>
    <w:rsid w:val="00FB037C"/>
    <w:rsid w:val="00FB66EC"/>
    <w:rsid w:val="00FC3967"/>
    <w:rsid w:val="00FD19DC"/>
    <w:rsid w:val="00FE2042"/>
    <w:rsid w:val="00FE3B57"/>
    <w:rsid w:val="00FE4CD6"/>
    <w:rsid w:val="00FF3C2B"/>
    <w:rsid w:val="00FF7DC8"/>
    <w:rsid w:val="02023C64"/>
    <w:rsid w:val="03BA6B72"/>
    <w:rsid w:val="054B4ACE"/>
    <w:rsid w:val="05563BD3"/>
    <w:rsid w:val="071208DD"/>
    <w:rsid w:val="07EA5816"/>
    <w:rsid w:val="0A0ACE3C"/>
    <w:rsid w:val="0B04F049"/>
    <w:rsid w:val="0B301EA6"/>
    <w:rsid w:val="0BC0809F"/>
    <w:rsid w:val="0CC103D9"/>
    <w:rsid w:val="0D2CD53F"/>
    <w:rsid w:val="0D2E9BF3"/>
    <w:rsid w:val="0D475993"/>
    <w:rsid w:val="0D5C5100"/>
    <w:rsid w:val="0EAD0354"/>
    <w:rsid w:val="0F401B0A"/>
    <w:rsid w:val="10AAEED7"/>
    <w:rsid w:val="130F3981"/>
    <w:rsid w:val="1752C83B"/>
    <w:rsid w:val="1785F3E9"/>
    <w:rsid w:val="18B61BF7"/>
    <w:rsid w:val="1A521C0C"/>
    <w:rsid w:val="1A73F0B7"/>
    <w:rsid w:val="1BE11308"/>
    <w:rsid w:val="1DDB9254"/>
    <w:rsid w:val="1EF364AA"/>
    <w:rsid w:val="20108904"/>
    <w:rsid w:val="23B836CD"/>
    <w:rsid w:val="26E46572"/>
    <w:rsid w:val="26E5BB08"/>
    <w:rsid w:val="2916259F"/>
    <w:rsid w:val="29295A8C"/>
    <w:rsid w:val="293B9681"/>
    <w:rsid w:val="2949A1AD"/>
    <w:rsid w:val="2AEF57D2"/>
    <w:rsid w:val="2B0C75BE"/>
    <w:rsid w:val="2E26F894"/>
    <w:rsid w:val="32E8723E"/>
    <w:rsid w:val="330E0781"/>
    <w:rsid w:val="33B5E7A3"/>
    <w:rsid w:val="367B2F4D"/>
    <w:rsid w:val="36BAC3E2"/>
    <w:rsid w:val="38A8DB6C"/>
    <w:rsid w:val="3CD49B48"/>
    <w:rsid w:val="3FD2B719"/>
    <w:rsid w:val="405DCD3B"/>
    <w:rsid w:val="4079238D"/>
    <w:rsid w:val="4257BD3E"/>
    <w:rsid w:val="428ABF69"/>
    <w:rsid w:val="448C3F94"/>
    <w:rsid w:val="457D3BE1"/>
    <w:rsid w:val="47E14956"/>
    <w:rsid w:val="48AFB36D"/>
    <w:rsid w:val="48B84BE3"/>
    <w:rsid w:val="48E93DA4"/>
    <w:rsid w:val="4A433A77"/>
    <w:rsid w:val="4B3E792B"/>
    <w:rsid w:val="4BA78B6A"/>
    <w:rsid w:val="4BDF0AD8"/>
    <w:rsid w:val="4F0869FE"/>
    <w:rsid w:val="508E589B"/>
    <w:rsid w:val="54AAAB31"/>
    <w:rsid w:val="55B0BA0C"/>
    <w:rsid w:val="55E1445E"/>
    <w:rsid w:val="5637493D"/>
    <w:rsid w:val="56783219"/>
    <w:rsid w:val="56C108F8"/>
    <w:rsid w:val="574C8A6D"/>
    <w:rsid w:val="58800EA5"/>
    <w:rsid w:val="58ED2F6E"/>
    <w:rsid w:val="5918E520"/>
    <w:rsid w:val="5A1B80CF"/>
    <w:rsid w:val="5A416D51"/>
    <w:rsid w:val="5AF79483"/>
    <w:rsid w:val="5B3D0B2C"/>
    <w:rsid w:val="5BD2687F"/>
    <w:rsid w:val="5C687551"/>
    <w:rsid w:val="5CEA932B"/>
    <w:rsid w:val="5DC3B977"/>
    <w:rsid w:val="5E410D52"/>
    <w:rsid w:val="5F5F89D8"/>
    <w:rsid w:val="60D441D4"/>
    <w:rsid w:val="614E265F"/>
    <w:rsid w:val="62A69F09"/>
    <w:rsid w:val="6432FAFB"/>
    <w:rsid w:val="66A1786C"/>
    <w:rsid w:val="675045E3"/>
    <w:rsid w:val="676A9BBD"/>
    <w:rsid w:val="67A022C7"/>
    <w:rsid w:val="6859C12B"/>
    <w:rsid w:val="694A0025"/>
    <w:rsid w:val="6A5E74BA"/>
    <w:rsid w:val="6AC1A3DF"/>
    <w:rsid w:val="6B347191"/>
    <w:rsid w:val="6C171F44"/>
    <w:rsid w:val="6C3B2D00"/>
    <w:rsid w:val="6D7CC412"/>
    <w:rsid w:val="6F102C02"/>
    <w:rsid w:val="6F183537"/>
    <w:rsid w:val="71E42B13"/>
    <w:rsid w:val="74210DCC"/>
    <w:rsid w:val="75332DCA"/>
    <w:rsid w:val="75A63B7A"/>
    <w:rsid w:val="7610D398"/>
    <w:rsid w:val="762239E2"/>
    <w:rsid w:val="77D547B1"/>
    <w:rsid w:val="7A7EFFB2"/>
    <w:rsid w:val="7AA7AE7F"/>
    <w:rsid w:val="7D54AF25"/>
    <w:rsid w:val="7E47504E"/>
    <w:rsid w:val="7E9DD57A"/>
    <w:rsid w:val="7ECA9BA1"/>
    <w:rsid w:val="7EDA1010"/>
    <w:rsid w:val="7F00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62E0E"/>
  <w15:chartTrackingRefBased/>
  <w15:docId w15:val="{EC75AE48-838A-4824-AE10-60212E73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5CA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808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5B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8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83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5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4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9C5"/>
  </w:style>
  <w:style w:type="paragraph" w:styleId="Footer">
    <w:name w:val="footer"/>
    <w:basedOn w:val="Normal"/>
    <w:link w:val="FooterChar"/>
    <w:uiPriority w:val="99"/>
    <w:unhideWhenUsed/>
    <w:rsid w:val="00B64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9C5"/>
  </w:style>
  <w:style w:type="paragraph" w:styleId="NormalWeb">
    <w:name w:val="Normal (Web)"/>
    <w:basedOn w:val="Normal"/>
    <w:uiPriority w:val="99"/>
    <w:semiHidden/>
    <w:unhideWhenUsed/>
    <w:rsid w:val="001B5FEB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90C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90CD4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EC2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d08f87-73a0-4ae0-967e-850e1dd6bbc0" xsi:nil="true"/>
    <lcf76f155ced4ddcb4097134ff3c332f xmlns="c843cdad-c23a-44fc-8d44-d4324309321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2F25025C0934C943AA28FD4532CBB" ma:contentTypeVersion="11" ma:contentTypeDescription="Loo uus dokument" ma:contentTypeScope="" ma:versionID="81ccdf771538ff30f0139a03490d39f6">
  <xsd:schema xmlns:xsd="http://www.w3.org/2001/XMLSchema" xmlns:xs="http://www.w3.org/2001/XMLSchema" xmlns:p="http://schemas.microsoft.com/office/2006/metadata/properties" xmlns:ns2="c843cdad-c23a-44fc-8d44-d43243093219" xmlns:ns3="44d08f87-73a0-4ae0-967e-850e1dd6bbc0" targetNamespace="http://schemas.microsoft.com/office/2006/metadata/properties" ma:root="true" ma:fieldsID="e7b40f332519b9cd6328fa2922306eb8" ns2:_="" ns3:_="">
    <xsd:import namespace="c843cdad-c23a-44fc-8d44-d43243093219"/>
    <xsd:import namespace="44d08f87-73a0-4ae0-967e-850e1dd6b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3cdad-c23a-44fc-8d44-d43243093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Pildisildid" ma:readOnly="false" ma:fieldId="{5cf76f15-5ced-4ddc-b409-7134ff3c332f}" ma:taxonomyMulti="true" ma:sspId="213126fa-ca73-45bb-ba09-cd4b0a1c23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08f87-73a0-4ae0-967e-850e1dd6b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22bdfbd-50c2-4840-8422-7718788f27a6}" ma:internalName="TaxCatchAll" ma:showField="CatchAllData" ma:web="44d08f87-73a0-4ae0-967e-850e1dd6bb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E9B45-76F3-43F4-A687-4704B45CA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191E2-EEF6-445B-AD9F-F2D6C538DB63}">
  <ds:schemaRefs>
    <ds:schemaRef ds:uri="http://schemas.microsoft.com/office/2006/metadata/properties"/>
    <ds:schemaRef ds:uri="http://schemas.microsoft.com/office/infopath/2007/PartnerControls"/>
    <ds:schemaRef ds:uri="44d08f87-73a0-4ae0-967e-850e1dd6bbc0"/>
    <ds:schemaRef ds:uri="c843cdad-c23a-44fc-8d44-d43243093219"/>
  </ds:schemaRefs>
</ds:datastoreItem>
</file>

<file path=customXml/itemProps3.xml><?xml version="1.0" encoding="utf-8"?>
<ds:datastoreItem xmlns:ds="http://schemas.openxmlformats.org/officeDocument/2006/customXml" ds:itemID="{48E79625-E114-4AC2-9706-A0C9513109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E99F83-F206-4EBC-93D7-1D44EB339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3cdad-c23a-44fc-8d44-d43243093219"/>
    <ds:schemaRef ds:uri="44d08f87-73a0-4ae0-967e-850e1dd6b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Kaja-Kirsten Sune</dc:creator>
  <cp:keywords/>
  <dc:description/>
  <cp:lastModifiedBy>Katrin Kärner-Rebane</cp:lastModifiedBy>
  <cp:revision>5</cp:revision>
  <dcterms:created xsi:type="dcterms:W3CDTF">2023-08-30T12:34:00Z</dcterms:created>
  <dcterms:modified xsi:type="dcterms:W3CDTF">2023-10-02T06:28:00Z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0x010100B8D2F25025C0934C943AA28FD4532CBB</vt:lpwstr>
  </property>
  <property fmtid="{D5CDD505-2E9C-101B-9397-08002B2CF9AE}" pid="3" name="MediaServiceImageTags">
    <vt:lpwstr/>
  </property>
</Properties>
</file>